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F843C" w14:textId="247FCFA4" w:rsidR="00F976A8" w:rsidRPr="00F976A8" w:rsidRDefault="00F976A8" w:rsidP="00F976A8">
      <w:pPr>
        <w:tabs>
          <w:tab w:val="left" w:pos="709"/>
        </w:tabs>
        <w:spacing w:after="0" w:line="360" w:lineRule="auto"/>
        <w:ind w:left="709"/>
        <w:rPr>
          <w:b/>
          <w:color w:val="087542"/>
          <w:sz w:val="68"/>
          <w:szCs w:val="68"/>
        </w:rPr>
      </w:pPr>
      <w:r w:rsidRPr="00F976A8">
        <w:rPr>
          <w:b/>
          <w:color w:val="087542"/>
          <w:sz w:val="68"/>
          <w:szCs w:val="68"/>
        </w:rPr>
        <w:t>Die Kleiderkammer</w:t>
      </w:r>
      <w:r w:rsidR="00CC1A88">
        <w:rPr>
          <w:b/>
          <w:color w:val="087542"/>
          <w:sz w:val="68"/>
          <w:szCs w:val="68"/>
        </w:rPr>
        <w:t>-Hausregeln</w:t>
      </w:r>
    </w:p>
    <w:p w14:paraId="09A0C5EA" w14:textId="5620D467" w:rsidR="0079061C" w:rsidRPr="00F976A8" w:rsidRDefault="0079061C" w:rsidP="00F976A8">
      <w:pPr>
        <w:tabs>
          <w:tab w:val="left" w:pos="567"/>
        </w:tabs>
        <w:spacing w:line="276" w:lineRule="auto"/>
        <w:ind w:left="709" w:right="649"/>
        <w:rPr>
          <w:b/>
          <w:sz w:val="56"/>
          <w:szCs w:val="56"/>
        </w:rPr>
      </w:pPr>
      <w:r w:rsidRPr="00F976A8">
        <w:rPr>
          <w:b/>
          <w:sz w:val="56"/>
          <w:szCs w:val="56"/>
        </w:rPr>
        <w:t>Respektvoller Umgang</w:t>
      </w:r>
    </w:p>
    <w:p w14:paraId="6D948183" w14:textId="2D1884B2" w:rsidR="00CD387D" w:rsidRPr="00F976A8" w:rsidRDefault="6398803A" w:rsidP="00E056AC">
      <w:pPr>
        <w:pStyle w:val="Listenabsatz"/>
        <w:numPr>
          <w:ilvl w:val="0"/>
          <w:numId w:val="4"/>
        </w:numPr>
        <w:tabs>
          <w:tab w:val="left" w:pos="1134"/>
        </w:tabs>
        <w:spacing w:line="240" w:lineRule="auto"/>
        <w:ind w:left="709" w:right="649" w:firstLine="0"/>
        <w:rPr>
          <w:rFonts w:eastAsiaTheme="minorEastAsia"/>
          <w:sz w:val="36"/>
          <w:szCs w:val="36"/>
        </w:rPr>
      </w:pPr>
      <w:r w:rsidRPr="00F976A8">
        <w:rPr>
          <w:sz w:val="36"/>
          <w:szCs w:val="36"/>
        </w:rPr>
        <w:t xml:space="preserve">Zur </w:t>
      </w:r>
      <w:r w:rsidR="0002495B" w:rsidRPr="0002495B">
        <w:rPr>
          <w:b/>
          <w:color w:val="097542"/>
          <w:sz w:val="36"/>
          <w:szCs w:val="36"/>
        </w:rPr>
        <w:t>Kleiderkammer</w:t>
      </w:r>
      <w:r w:rsidRPr="00F976A8">
        <w:rPr>
          <w:sz w:val="36"/>
          <w:szCs w:val="36"/>
        </w:rPr>
        <w:t xml:space="preserve"> hat </w:t>
      </w:r>
      <w:r w:rsidR="00E855F6" w:rsidRPr="00F976A8">
        <w:rPr>
          <w:sz w:val="36"/>
          <w:szCs w:val="36"/>
        </w:rPr>
        <w:t>j</w:t>
      </w:r>
      <w:r w:rsidRPr="00F976A8">
        <w:rPr>
          <w:sz w:val="36"/>
          <w:szCs w:val="36"/>
        </w:rPr>
        <w:t>eder</w:t>
      </w:r>
      <w:r w:rsidR="00E855F6" w:rsidRPr="00F976A8">
        <w:rPr>
          <w:sz w:val="36"/>
          <w:szCs w:val="36"/>
        </w:rPr>
        <w:t xml:space="preserve"> Mensch</w:t>
      </w:r>
      <w:r w:rsidRPr="00F976A8">
        <w:rPr>
          <w:sz w:val="36"/>
          <w:szCs w:val="36"/>
        </w:rPr>
        <w:t xml:space="preserve"> Zutritt, </w:t>
      </w:r>
      <w:r w:rsidR="00AA72A2">
        <w:rPr>
          <w:sz w:val="36"/>
          <w:szCs w:val="36"/>
        </w:rPr>
        <w:br/>
      </w:r>
      <w:r w:rsidRPr="00F976A8">
        <w:rPr>
          <w:sz w:val="36"/>
          <w:szCs w:val="36"/>
        </w:rPr>
        <w:t>gleich welcher Hautfarbe, Religion oder Nation</w:t>
      </w:r>
      <w:r w:rsidR="00041AA4" w:rsidRPr="00F976A8">
        <w:rPr>
          <w:sz w:val="36"/>
          <w:szCs w:val="36"/>
        </w:rPr>
        <w:t>.</w:t>
      </w:r>
      <w:r w:rsidRPr="00F976A8">
        <w:rPr>
          <w:sz w:val="36"/>
          <w:szCs w:val="36"/>
        </w:rPr>
        <w:t xml:space="preserve"> </w:t>
      </w:r>
    </w:p>
    <w:p w14:paraId="17E1E518" w14:textId="5047E43F" w:rsidR="00CD387D" w:rsidRPr="00F976A8" w:rsidRDefault="6398803A" w:rsidP="00E056AC">
      <w:pPr>
        <w:pStyle w:val="Listenabsatz"/>
        <w:numPr>
          <w:ilvl w:val="0"/>
          <w:numId w:val="4"/>
        </w:numPr>
        <w:tabs>
          <w:tab w:val="left" w:pos="1134"/>
        </w:tabs>
        <w:spacing w:line="240" w:lineRule="auto"/>
        <w:ind w:left="709" w:right="649" w:firstLine="0"/>
        <w:rPr>
          <w:rFonts w:eastAsiaTheme="minorEastAsia"/>
          <w:sz w:val="36"/>
          <w:szCs w:val="36"/>
        </w:rPr>
      </w:pPr>
      <w:r w:rsidRPr="00F976A8">
        <w:rPr>
          <w:sz w:val="36"/>
          <w:szCs w:val="36"/>
        </w:rPr>
        <w:t xml:space="preserve">Die </w:t>
      </w:r>
      <w:proofErr w:type="spellStart"/>
      <w:r w:rsidRPr="00F976A8">
        <w:rPr>
          <w:sz w:val="36"/>
          <w:szCs w:val="36"/>
        </w:rPr>
        <w:t>Mitarbeiter</w:t>
      </w:r>
      <w:r w:rsidR="00BD1401" w:rsidRPr="00F976A8">
        <w:rPr>
          <w:sz w:val="36"/>
          <w:szCs w:val="36"/>
        </w:rPr>
        <w:t>Innen</w:t>
      </w:r>
      <w:proofErr w:type="spellEnd"/>
      <w:r w:rsidRPr="00F976A8">
        <w:rPr>
          <w:sz w:val="36"/>
          <w:szCs w:val="36"/>
        </w:rPr>
        <w:t>/</w:t>
      </w:r>
      <w:proofErr w:type="spellStart"/>
      <w:r w:rsidRPr="00F976A8">
        <w:rPr>
          <w:sz w:val="36"/>
          <w:szCs w:val="36"/>
        </w:rPr>
        <w:t>Helfer</w:t>
      </w:r>
      <w:r w:rsidR="00BD1401" w:rsidRPr="00F976A8">
        <w:rPr>
          <w:sz w:val="36"/>
          <w:szCs w:val="36"/>
        </w:rPr>
        <w:t>Innen</w:t>
      </w:r>
      <w:proofErr w:type="spellEnd"/>
      <w:r w:rsidRPr="00F976A8">
        <w:rPr>
          <w:sz w:val="36"/>
          <w:szCs w:val="36"/>
        </w:rPr>
        <w:t xml:space="preserve"> der </w:t>
      </w:r>
      <w:r w:rsidR="0002495B" w:rsidRPr="0002495B">
        <w:rPr>
          <w:b/>
          <w:color w:val="097542"/>
          <w:sz w:val="36"/>
          <w:szCs w:val="36"/>
        </w:rPr>
        <w:t>Kleiderkammer</w:t>
      </w:r>
      <w:r w:rsidRPr="00F976A8">
        <w:rPr>
          <w:sz w:val="36"/>
          <w:szCs w:val="36"/>
        </w:rPr>
        <w:t xml:space="preserve"> </w:t>
      </w:r>
      <w:r w:rsidR="00E056AC">
        <w:rPr>
          <w:sz w:val="36"/>
          <w:szCs w:val="36"/>
        </w:rPr>
        <w:br/>
      </w:r>
      <w:r w:rsidRPr="00F976A8">
        <w:rPr>
          <w:sz w:val="36"/>
          <w:szCs w:val="36"/>
        </w:rPr>
        <w:t>arbeiten unentgeltlich und ehrenamtlich</w:t>
      </w:r>
      <w:r w:rsidR="00041AA4" w:rsidRPr="00F976A8">
        <w:rPr>
          <w:sz w:val="36"/>
          <w:szCs w:val="36"/>
        </w:rPr>
        <w:t>.</w:t>
      </w:r>
      <w:r w:rsidRPr="00F976A8">
        <w:rPr>
          <w:sz w:val="36"/>
          <w:szCs w:val="36"/>
        </w:rPr>
        <w:t xml:space="preserve"> </w:t>
      </w:r>
      <w:r w:rsidR="00041AA4" w:rsidRPr="00F976A8">
        <w:rPr>
          <w:sz w:val="36"/>
          <w:szCs w:val="36"/>
        </w:rPr>
        <w:t>S</w:t>
      </w:r>
      <w:r w:rsidRPr="00F976A8">
        <w:rPr>
          <w:sz w:val="36"/>
          <w:szCs w:val="36"/>
        </w:rPr>
        <w:t>ie verdienen Respekt, angemessenen Umgangston und haben Hausrecht</w:t>
      </w:r>
      <w:r w:rsidR="00041AA4" w:rsidRPr="00F976A8">
        <w:rPr>
          <w:sz w:val="36"/>
          <w:szCs w:val="36"/>
        </w:rPr>
        <w:t>.</w:t>
      </w:r>
    </w:p>
    <w:p w14:paraId="1F8B00F1" w14:textId="7ECF23F8" w:rsidR="008E1E69" w:rsidRPr="00F976A8" w:rsidRDefault="00BB35E4" w:rsidP="00E056AC">
      <w:pPr>
        <w:pStyle w:val="Listenabsatz"/>
        <w:numPr>
          <w:ilvl w:val="0"/>
          <w:numId w:val="2"/>
        </w:numPr>
        <w:tabs>
          <w:tab w:val="left" w:pos="1134"/>
        </w:tabs>
        <w:spacing w:line="240" w:lineRule="auto"/>
        <w:ind w:left="709" w:right="649" w:firstLine="0"/>
        <w:rPr>
          <w:sz w:val="36"/>
          <w:szCs w:val="36"/>
        </w:rPr>
      </w:pPr>
      <w:r w:rsidRPr="00F976A8">
        <w:rPr>
          <w:sz w:val="36"/>
          <w:szCs w:val="36"/>
        </w:rPr>
        <w:t>Die MitarbeiterInnen sind berechtigt</w:t>
      </w:r>
      <w:r w:rsidR="00AA72A2">
        <w:rPr>
          <w:sz w:val="36"/>
          <w:szCs w:val="36"/>
        </w:rPr>
        <w:t>,</w:t>
      </w:r>
      <w:r w:rsidR="6398803A" w:rsidRPr="00F976A8">
        <w:rPr>
          <w:sz w:val="36"/>
          <w:szCs w:val="36"/>
        </w:rPr>
        <w:t xml:space="preserve"> ein Hausverbot auszusprechen</w:t>
      </w:r>
      <w:r w:rsidR="00532FD4">
        <w:rPr>
          <w:sz w:val="36"/>
          <w:szCs w:val="36"/>
        </w:rPr>
        <w:t>.</w:t>
      </w:r>
    </w:p>
    <w:p w14:paraId="06DB6515" w14:textId="12903A5D" w:rsidR="00CD387D" w:rsidRPr="00F976A8" w:rsidRDefault="008E1E69" w:rsidP="00E056AC">
      <w:pPr>
        <w:tabs>
          <w:tab w:val="left" w:pos="1134"/>
        </w:tabs>
        <w:spacing w:line="240" w:lineRule="auto"/>
        <w:ind w:left="709" w:right="649"/>
        <w:rPr>
          <w:b/>
          <w:sz w:val="56"/>
          <w:szCs w:val="56"/>
        </w:rPr>
      </w:pPr>
      <w:r w:rsidRPr="00F976A8">
        <w:rPr>
          <w:b/>
          <w:sz w:val="56"/>
          <w:szCs w:val="56"/>
        </w:rPr>
        <w:t>R</w:t>
      </w:r>
      <w:r w:rsidR="0079061C" w:rsidRPr="00F976A8">
        <w:rPr>
          <w:b/>
          <w:sz w:val="56"/>
          <w:szCs w:val="56"/>
        </w:rPr>
        <w:t>egeln einhalten</w:t>
      </w:r>
    </w:p>
    <w:p w14:paraId="53620724" w14:textId="7AB88395" w:rsidR="00CD387D" w:rsidRPr="00F976A8" w:rsidRDefault="00FA6C58" w:rsidP="003878C7">
      <w:pPr>
        <w:pStyle w:val="Listenabsatz"/>
        <w:tabs>
          <w:tab w:val="left" w:pos="1134"/>
        </w:tabs>
        <w:spacing w:line="240" w:lineRule="auto"/>
        <w:ind w:left="709" w:right="649"/>
        <w:rPr>
          <w:rFonts w:eastAsiaTheme="minorEastAsia"/>
          <w:sz w:val="36"/>
          <w:szCs w:val="36"/>
        </w:rPr>
      </w:pPr>
      <w:r w:rsidRPr="00F976A8">
        <w:rPr>
          <w:sz w:val="36"/>
          <w:szCs w:val="36"/>
        </w:rPr>
        <w:t>D</w:t>
      </w:r>
      <w:r w:rsidR="00E855F6" w:rsidRPr="00F976A8">
        <w:rPr>
          <w:sz w:val="36"/>
          <w:szCs w:val="36"/>
        </w:rPr>
        <w:t>ie</w:t>
      </w:r>
      <w:r w:rsidR="003878C7">
        <w:rPr>
          <w:sz w:val="36"/>
          <w:szCs w:val="36"/>
        </w:rPr>
        <w:t>se</w:t>
      </w:r>
      <w:r w:rsidR="00E855F6" w:rsidRPr="00F976A8">
        <w:rPr>
          <w:sz w:val="36"/>
          <w:szCs w:val="36"/>
        </w:rPr>
        <w:t xml:space="preserve"> </w:t>
      </w:r>
      <w:r w:rsidR="00E855F6" w:rsidRPr="003878C7">
        <w:rPr>
          <w:iCs/>
          <w:sz w:val="36"/>
          <w:szCs w:val="36"/>
        </w:rPr>
        <w:t>Verhaltensregeln</w:t>
      </w:r>
      <w:r w:rsidR="00E855F6" w:rsidRPr="003878C7">
        <w:rPr>
          <w:sz w:val="36"/>
          <w:szCs w:val="36"/>
        </w:rPr>
        <w:t xml:space="preserve"> </w:t>
      </w:r>
      <w:r w:rsidR="00E855F6" w:rsidRPr="00F976A8">
        <w:rPr>
          <w:sz w:val="36"/>
          <w:szCs w:val="36"/>
        </w:rPr>
        <w:t xml:space="preserve">der </w:t>
      </w:r>
      <w:r w:rsidR="0002495B" w:rsidRPr="0002495B">
        <w:rPr>
          <w:b/>
          <w:color w:val="097542"/>
          <w:sz w:val="36"/>
          <w:szCs w:val="36"/>
        </w:rPr>
        <w:t>Kleiderkammer</w:t>
      </w:r>
      <w:r w:rsidR="00E855F6" w:rsidRPr="00F976A8">
        <w:rPr>
          <w:sz w:val="36"/>
          <w:szCs w:val="36"/>
        </w:rPr>
        <w:t xml:space="preserve"> sind zu beachten</w:t>
      </w:r>
      <w:r w:rsidR="003878C7">
        <w:rPr>
          <w:sz w:val="36"/>
          <w:szCs w:val="36"/>
        </w:rPr>
        <w:t>:</w:t>
      </w:r>
      <w:r w:rsidR="004007F8" w:rsidRPr="00F976A8">
        <w:rPr>
          <w:sz w:val="36"/>
          <w:szCs w:val="36"/>
        </w:rPr>
        <w:t xml:space="preserve"> </w:t>
      </w:r>
    </w:p>
    <w:p w14:paraId="4C74E1A9" w14:textId="77777777" w:rsidR="00FA6C58" w:rsidRPr="00F976A8" w:rsidRDefault="6398803A" w:rsidP="00E056AC">
      <w:pPr>
        <w:pStyle w:val="Listenabsatz"/>
        <w:numPr>
          <w:ilvl w:val="0"/>
          <w:numId w:val="2"/>
        </w:numPr>
        <w:tabs>
          <w:tab w:val="left" w:pos="1134"/>
        </w:tabs>
        <w:spacing w:line="240" w:lineRule="auto"/>
        <w:ind w:left="709" w:right="649" w:firstLine="0"/>
        <w:rPr>
          <w:sz w:val="36"/>
          <w:szCs w:val="36"/>
        </w:rPr>
      </w:pPr>
      <w:r w:rsidRPr="00F976A8">
        <w:rPr>
          <w:sz w:val="36"/>
          <w:szCs w:val="36"/>
        </w:rPr>
        <w:t xml:space="preserve">Kinder unter 14 Jahren haben nur in Begleitung Erwachsener </w:t>
      </w:r>
      <w:r w:rsidR="00FA6C58" w:rsidRPr="00F976A8">
        <w:rPr>
          <w:sz w:val="36"/>
          <w:szCs w:val="36"/>
        </w:rPr>
        <w:t>Zutritt.</w:t>
      </w:r>
    </w:p>
    <w:p w14:paraId="5CF6BD25" w14:textId="0961997D" w:rsidR="00D10B6B" w:rsidRPr="00F976A8" w:rsidRDefault="6398803A" w:rsidP="00E056AC">
      <w:pPr>
        <w:pStyle w:val="Listenabsatz"/>
        <w:numPr>
          <w:ilvl w:val="0"/>
          <w:numId w:val="2"/>
        </w:numPr>
        <w:tabs>
          <w:tab w:val="left" w:pos="1134"/>
        </w:tabs>
        <w:spacing w:line="240" w:lineRule="auto"/>
        <w:ind w:left="709" w:right="649" w:firstLine="0"/>
        <w:rPr>
          <w:sz w:val="36"/>
          <w:szCs w:val="36"/>
        </w:rPr>
      </w:pPr>
      <w:r w:rsidRPr="00F976A8">
        <w:rPr>
          <w:sz w:val="36"/>
          <w:szCs w:val="36"/>
        </w:rPr>
        <w:t>Personen unter Alkohol, Drogen oder mit ansteckender Krankheit haben keinen Zutritt</w:t>
      </w:r>
      <w:r w:rsidR="00AA72A2">
        <w:rPr>
          <w:sz w:val="36"/>
          <w:szCs w:val="36"/>
        </w:rPr>
        <w:t>.</w:t>
      </w:r>
    </w:p>
    <w:p w14:paraId="53DEEB60" w14:textId="5074F4A4" w:rsidR="00D10B6B" w:rsidRPr="00F976A8" w:rsidRDefault="6398803A" w:rsidP="00E056AC">
      <w:pPr>
        <w:pStyle w:val="Listenabsatz"/>
        <w:numPr>
          <w:ilvl w:val="0"/>
          <w:numId w:val="2"/>
        </w:numPr>
        <w:tabs>
          <w:tab w:val="left" w:pos="1134"/>
        </w:tabs>
        <w:spacing w:line="240" w:lineRule="auto"/>
        <w:ind w:left="709" w:right="649" w:firstLine="0"/>
        <w:rPr>
          <w:rFonts w:eastAsiaTheme="minorEastAsia"/>
          <w:sz w:val="36"/>
          <w:szCs w:val="36"/>
        </w:rPr>
      </w:pPr>
      <w:r w:rsidRPr="00F976A8">
        <w:rPr>
          <w:sz w:val="36"/>
          <w:szCs w:val="36"/>
        </w:rPr>
        <w:t xml:space="preserve">Rauchen sowie der Verzehr von Speisen und Getränken </w:t>
      </w:r>
      <w:r w:rsidR="00AA72A2">
        <w:rPr>
          <w:sz w:val="36"/>
          <w:szCs w:val="36"/>
        </w:rPr>
        <w:br/>
      </w:r>
      <w:r w:rsidRPr="00F976A8">
        <w:rPr>
          <w:sz w:val="36"/>
          <w:szCs w:val="36"/>
        </w:rPr>
        <w:t>sind nicht erlaubt</w:t>
      </w:r>
      <w:r w:rsidR="00AA72A2">
        <w:rPr>
          <w:sz w:val="36"/>
          <w:szCs w:val="36"/>
        </w:rPr>
        <w:t>.</w:t>
      </w:r>
      <w:r w:rsidRPr="00F976A8">
        <w:rPr>
          <w:sz w:val="36"/>
          <w:szCs w:val="36"/>
        </w:rPr>
        <w:t xml:space="preserve"> </w:t>
      </w:r>
    </w:p>
    <w:p w14:paraId="3863D90A" w14:textId="77777777" w:rsidR="00FA6C58" w:rsidRPr="00F976A8" w:rsidRDefault="6398803A" w:rsidP="00E056AC">
      <w:pPr>
        <w:pStyle w:val="Listenabsatz"/>
        <w:numPr>
          <w:ilvl w:val="0"/>
          <w:numId w:val="2"/>
        </w:numPr>
        <w:tabs>
          <w:tab w:val="left" w:pos="1134"/>
        </w:tabs>
        <w:spacing w:line="240" w:lineRule="auto"/>
        <w:ind w:left="709" w:right="649" w:firstLine="0"/>
        <w:rPr>
          <w:sz w:val="36"/>
          <w:szCs w:val="36"/>
        </w:rPr>
      </w:pPr>
      <w:r w:rsidRPr="00F976A8">
        <w:rPr>
          <w:sz w:val="36"/>
          <w:szCs w:val="36"/>
        </w:rPr>
        <w:t>Das Mitbringen von Tieren ist nicht erlaubt</w:t>
      </w:r>
      <w:r w:rsidR="00FA6C58" w:rsidRPr="00F976A8">
        <w:rPr>
          <w:sz w:val="36"/>
          <w:szCs w:val="36"/>
        </w:rPr>
        <w:t>.</w:t>
      </w:r>
    </w:p>
    <w:p w14:paraId="1C2DBB90" w14:textId="040E83E0" w:rsidR="0079061C" w:rsidRPr="00F976A8" w:rsidRDefault="6398803A" w:rsidP="00E056AC">
      <w:pPr>
        <w:pStyle w:val="Listenabsatz"/>
        <w:numPr>
          <w:ilvl w:val="0"/>
          <w:numId w:val="2"/>
        </w:numPr>
        <w:tabs>
          <w:tab w:val="left" w:pos="1134"/>
        </w:tabs>
        <w:spacing w:line="240" w:lineRule="auto"/>
        <w:ind w:left="709" w:right="649" w:firstLine="0"/>
        <w:rPr>
          <w:sz w:val="36"/>
          <w:szCs w:val="36"/>
        </w:rPr>
      </w:pPr>
      <w:r w:rsidRPr="00F976A8">
        <w:rPr>
          <w:sz w:val="36"/>
          <w:szCs w:val="36"/>
        </w:rPr>
        <w:t xml:space="preserve">Diebstahl ist (auch in der </w:t>
      </w:r>
      <w:r w:rsidR="0002495B" w:rsidRPr="0002495B">
        <w:rPr>
          <w:b/>
          <w:color w:val="097542"/>
          <w:sz w:val="36"/>
          <w:szCs w:val="36"/>
        </w:rPr>
        <w:t>Kleiderkammer</w:t>
      </w:r>
      <w:r w:rsidRPr="00F976A8">
        <w:rPr>
          <w:sz w:val="36"/>
          <w:szCs w:val="36"/>
        </w:rPr>
        <w:t>!) strafbar</w:t>
      </w:r>
      <w:r w:rsidR="00E855F6" w:rsidRPr="00F976A8">
        <w:rPr>
          <w:sz w:val="36"/>
          <w:szCs w:val="36"/>
        </w:rPr>
        <w:t xml:space="preserve"> </w:t>
      </w:r>
      <w:r w:rsidR="00AA72A2">
        <w:rPr>
          <w:sz w:val="36"/>
          <w:szCs w:val="36"/>
        </w:rPr>
        <w:br/>
      </w:r>
      <w:r w:rsidR="00E855F6" w:rsidRPr="00F976A8">
        <w:rPr>
          <w:sz w:val="36"/>
          <w:szCs w:val="36"/>
        </w:rPr>
        <w:t>und führt zu Hausverbot</w:t>
      </w:r>
      <w:r w:rsidR="00AA72A2">
        <w:rPr>
          <w:sz w:val="36"/>
          <w:szCs w:val="36"/>
        </w:rPr>
        <w:t>.</w:t>
      </w:r>
    </w:p>
    <w:p w14:paraId="4B4C22DE" w14:textId="219F6946" w:rsidR="00D10B6B" w:rsidRPr="00F976A8" w:rsidRDefault="0079061C" w:rsidP="00E056AC">
      <w:pPr>
        <w:tabs>
          <w:tab w:val="left" w:pos="1134"/>
        </w:tabs>
        <w:spacing w:line="240" w:lineRule="auto"/>
        <w:ind w:left="709" w:right="649"/>
        <w:rPr>
          <w:b/>
          <w:sz w:val="56"/>
          <w:szCs w:val="56"/>
        </w:rPr>
      </w:pPr>
      <w:r w:rsidRPr="00F976A8">
        <w:rPr>
          <w:b/>
          <w:sz w:val="56"/>
          <w:szCs w:val="56"/>
        </w:rPr>
        <w:t>Bezahlung</w:t>
      </w:r>
      <w:bookmarkStart w:id="0" w:name="_GoBack"/>
      <w:bookmarkEnd w:id="0"/>
    </w:p>
    <w:p w14:paraId="642711ED" w14:textId="77777777" w:rsidR="00F976A8" w:rsidRPr="00F976A8" w:rsidRDefault="6398803A" w:rsidP="00E056AC">
      <w:pPr>
        <w:pStyle w:val="Listenabsatz"/>
        <w:numPr>
          <w:ilvl w:val="0"/>
          <w:numId w:val="2"/>
        </w:numPr>
        <w:tabs>
          <w:tab w:val="left" w:pos="1134"/>
        </w:tabs>
        <w:spacing w:line="240" w:lineRule="auto"/>
        <w:ind w:left="709" w:right="649" w:firstLine="0"/>
        <w:rPr>
          <w:sz w:val="36"/>
          <w:szCs w:val="36"/>
        </w:rPr>
      </w:pPr>
      <w:r w:rsidRPr="00F976A8">
        <w:rPr>
          <w:sz w:val="36"/>
          <w:szCs w:val="36"/>
        </w:rPr>
        <w:t xml:space="preserve">Festgesetzte Preise sind nicht verhandelbar, die </w:t>
      </w:r>
      <w:r w:rsidR="00E855F6" w:rsidRPr="00F976A8">
        <w:rPr>
          <w:sz w:val="36"/>
          <w:szCs w:val="36"/>
        </w:rPr>
        <w:t>Ware</w:t>
      </w:r>
      <w:r w:rsidRPr="00F976A8">
        <w:rPr>
          <w:sz w:val="36"/>
          <w:szCs w:val="36"/>
        </w:rPr>
        <w:t xml:space="preserve"> muss sofort und in </w:t>
      </w:r>
      <w:r w:rsidR="00E855F6" w:rsidRPr="00F976A8">
        <w:rPr>
          <w:sz w:val="36"/>
          <w:szCs w:val="36"/>
        </w:rPr>
        <w:t xml:space="preserve">bar bezahlt werden. </w:t>
      </w:r>
    </w:p>
    <w:p w14:paraId="4AA466E0" w14:textId="7A27C346" w:rsidR="00FA6C58" w:rsidRPr="00F976A8" w:rsidRDefault="00F976A8" w:rsidP="0002495B">
      <w:pPr>
        <w:pStyle w:val="Listenabsatz"/>
        <w:numPr>
          <w:ilvl w:val="0"/>
          <w:numId w:val="2"/>
        </w:numPr>
        <w:tabs>
          <w:tab w:val="left" w:pos="1134"/>
        </w:tabs>
        <w:spacing w:line="240" w:lineRule="auto"/>
        <w:ind w:left="709" w:right="649" w:firstLine="0"/>
        <w:rPr>
          <w:sz w:val="36"/>
          <w:szCs w:val="36"/>
        </w:rPr>
      </w:pPr>
      <w:r w:rsidRPr="00F976A8">
        <w:rPr>
          <w:sz w:val="36"/>
          <w:szCs w:val="36"/>
        </w:rPr>
        <w:t>D</w:t>
      </w:r>
      <w:r w:rsidR="6398803A" w:rsidRPr="00F976A8">
        <w:rPr>
          <w:sz w:val="36"/>
          <w:szCs w:val="36"/>
        </w:rPr>
        <w:t xml:space="preserve">ie </w:t>
      </w:r>
      <w:r w:rsidR="0002495B" w:rsidRPr="0002495B">
        <w:rPr>
          <w:b/>
          <w:color w:val="097542"/>
          <w:sz w:val="36"/>
          <w:szCs w:val="36"/>
        </w:rPr>
        <w:t>Kleiderkammer</w:t>
      </w:r>
      <w:r w:rsidR="6398803A" w:rsidRPr="00F976A8">
        <w:rPr>
          <w:sz w:val="36"/>
          <w:szCs w:val="36"/>
        </w:rPr>
        <w:t xml:space="preserve"> haftet nicht für die Ware</w:t>
      </w:r>
      <w:r w:rsidR="00BD1401" w:rsidRPr="00F976A8">
        <w:rPr>
          <w:sz w:val="36"/>
          <w:szCs w:val="36"/>
        </w:rPr>
        <w:t>.</w:t>
      </w:r>
    </w:p>
    <w:p w14:paraId="3345DBA6" w14:textId="2E22508F" w:rsidR="00D10B6B" w:rsidRPr="00F976A8" w:rsidRDefault="6398803A" w:rsidP="0002495B">
      <w:pPr>
        <w:pStyle w:val="Listenabsatz"/>
        <w:tabs>
          <w:tab w:val="left" w:pos="1134"/>
        </w:tabs>
        <w:spacing w:line="240" w:lineRule="auto"/>
        <w:ind w:left="709" w:right="649"/>
        <w:rPr>
          <w:sz w:val="36"/>
          <w:szCs w:val="36"/>
        </w:rPr>
      </w:pPr>
      <w:r w:rsidRPr="00F976A8">
        <w:rPr>
          <w:sz w:val="36"/>
          <w:szCs w:val="36"/>
        </w:rPr>
        <w:t xml:space="preserve">Umtausch und Reklamation sind </w:t>
      </w:r>
      <w:r w:rsidR="00FA6C58" w:rsidRPr="00F976A8">
        <w:rPr>
          <w:sz w:val="36"/>
          <w:szCs w:val="36"/>
        </w:rPr>
        <w:t>a</w:t>
      </w:r>
      <w:r w:rsidRPr="00F976A8">
        <w:rPr>
          <w:sz w:val="36"/>
          <w:szCs w:val="36"/>
        </w:rPr>
        <w:t>usgeschlossen</w:t>
      </w:r>
      <w:r w:rsidR="00F976A8">
        <w:rPr>
          <w:sz w:val="36"/>
          <w:szCs w:val="36"/>
        </w:rPr>
        <w:t>.</w:t>
      </w:r>
    </w:p>
    <w:p w14:paraId="5FF8E166" w14:textId="2D262229" w:rsidR="00A00F3D" w:rsidRDefault="0079061C" w:rsidP="0002495B">
      <w:pPr>
        <w:pStyle w:val="Listenabsatz"/>
        <w:numPr>
          <w:ilvl w:val="0"/>
          <w:numId w:val="5"/>
        </w:numPr>
        <w:tabs>
          <w:tab w:val="left" w:pos="1134"/>
        </w:tabs>
        <w:spacing w:line="240" w:lineRule="auto"/>
        <w:ind w:left="709" w:right="646" w:firstLine="0"/>
        <w:rPr>
          <w:sz w:val="40"/>
          <w:szCs w:val="40"/>
        </w:rPr>
      </w:pPr>
      <w:r w:rsidRPr="00E056AC">
        <w:rPr>
          <w:sz w:val="36"/>
          <w:szCs w:val="36"/>
        </w:rPr>
        <w:t>Wer Ware</w:t>
      </w:r>
      <w:r w:rsidR="6398803A" w:rsidRPr="00E056AC">
        <w:rPr>
          <w:sz w:val="36"/>
          <w:szCs w:val="36"/>
        </w:rPr>
        <w:t xml:space="preserve"> </w:t>
      </w:r>
      <w:r w:rsidRPr="00E056AC">
        <w:rPr>
          <w:sz w:val="36"/>
          <w:szCs w:val="36"/>
        </w:rPr>
        <w:t>b</w:t>
      </w:r>
      <w:r w:rsidR="6398803A" w:rsidRPr="00E056AC">
        <w:rPr>
          <w:sz w:val="36"/>
          <w:szCs w:val="36"/>
        </w:rPr>
        <w:t>eschädig</w:t>
      </w:r>
      <w:r w:rsidRPr="00E056AC">
        <w:rPr>
          <w:sz w:val="36"/>
          <w:szCs w:val="36"/>
        </w:rPr>
        <w:t>t</w:t>
      </w:r>
      <w:r w:rsidR="6398803A" w:rsidRPr="00E056AC">
        <w:rPr>
          <w:sz w:val="36"/>
          <w:szCs w:val="36"/>
        </w:rPr>
        <w:t xml:space="preserve"> oder </w:t>
      </w:r>
      <w:r w:rsidRPr="00E056AC">
        <w:rPr>
          <w:sz w:val="36"/>
          <w:szCs w:val="36"/>
        </w:rPr>
        <w:t>v</w:t>
      </w:r>
      <w:r w:rsidR="6398803A" w:rsidRPr="00E056AC">
        <w:rPr>
          <w:sz w:val="36"/>
          <w:szCs w:val="36"/>
        </w:rPr>
        <w:t>erschmutz</w:t>
      </w:r>
      <w:r w:rsidRPr="00E056AC">
        <w:rPr>
          <w:sz w:val="36"/>
          <w:szCs w:val="36"/>
        </w:rPr>
        <w:t>t,</w:t>
      </w:r>
      <w:r w:rsidR="6398803A" w:rsidRPr="00E056AC">
        <w:rPr>
          <w:sz w:val="36"/>
          <w:szCs w:val="36"/>
        </w:rPr>
        <w:t xml:space="preserve"> muss diese bezahlen</w:t>
      </w:r>
      <w:r w:rsidR="00CC1A88">
        <w:rPr>
          <w:sz w:val="40"/>
          <w:szCs w:val="40"/>
        </w:rPr>
        <w:t>.</w:t>
      </w:r>
    </w:p>
    <w:p w14:paraId="713D4321" w14:textId="0E5A5328" w:rsidR="00CC1A88" w:rsidRDefault="00CC1A88" w:rsidP="0002495B">
      <w:pPr>
        <w:tabs>
          <w:tab w:val="left" w:pos="1134"/>
        </w:tabs>
        <w:spacing w:line="240" w:lineRule="auto"/>
        <w:ind w:right="649"/>
        <w:jc w:val="right"/>
        <w:rPr>
          <w:sz w:val="40"/>
          <w:szCs w:val="40"/>
        </w:rPr>
      </w:pPr>
      <w:r>
        <w:rPr>
          <w:noProof/>
          <w:sz w:val="16"/>
          <w:szCs w:val="16"/>
        </w:rPr>
        <w:drawing>
          <wp:inline distT="0" distB="0" distL="0" distR="0" wp14:anchorId="4083C3BF" wp14:editId="16F96770">
            <wp:extent cx="1455179" cy="70632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Zink-fertig-RGB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140" b="36514"/>
                    <a:stretch/>
                  </pic:blipFill>
                  <pic:spPr bwMode="auto">
                    <a:xfrm>
                      <a:off x="0" y="0"/>
                      <a:ext cx="1501465" cy="7287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C38F3CF" w14:textId="1F1C4B87" w:rsidR="00D02EDA" w:rsidRPr="00F976A8" w:rsidRDefault="00D02EDA" w:rsidP="00A4750C">
      <w:pPr>
        <w:tabs>
          <w:tab w:val="left" w:pos="993"/>
        </w:tabs>
        <w:spacing w:after="0" w:line="360" w:lineRule="auto"/>
        <w:ind w:left="567"/>
        <w:rPr>
          <w:b/>
          <w:color w:val="087542"/>
          <w:sz w:val="68"/>
          <w:szCs w:val="68"/>
        </w:rPr>
      </w:pPr>
      <w:r w:rsidRPr="00A4750C">
        <w:rPr>
          <w:b/>
          <w:color w:val="097542"/>
          <w:sz w:val="68"/>
          <w:szCs w:val="68"/>
        </w:rPr>
        <w:lastRenderedPageBreak/>
        <w:t>Kleiderkammer</w:t>
      </w:r>
      <w:r w:rsidR="00ED684B">
        <w:rPr>
          <w:b/>
          <w:color w:val="087542"/>
          <w:sz w:val="68"/>
          <w:szCs w:val="68"/>
        </w:rPr>
        <w:t xml:space="preserve"> </w:t>
      </w:r>
      <w:proofErr w:type="spellStart"/>
      <w:r w:rsidR="00ED684B">
        <w:rPr>
          <w:b/>
          <w:color w:val="087542"/>
          <w:sz w:val="68"/>
          <w:szCs w:val="68"/>
        </w:rPr>
        <w:t>rules</w:t>
      </w:r>
      <w:proofErr w:type="spellEnd"/>
    </w:p>
    <w:p w14:paraId="2C77987E" w14:textId="77777777" w:rsidR="003878C7" w:rsidRPr="00F976A8" w:rsidRDefault="00D02EDA" w:rsidP="00A4750C">
      <w:pPr>
        <w:tabs>
          <w:tab w:val="left" w:pos="993"/>
          <w:tab w:val="left" w:pos="1134"/>
        </w:tabs>
        <w:spacing w:line="240" w:lineRule="auto"/>
        <w:ind w:left="567" w:right="649"/>
        <w:rPr>
          <w:b/>
          <w:sz w:val="56"/>
          <w:szCs w:val="56"/>
        </w:rPr>
      </w:pPr>
      <w:r w:rsidRPr="00D02EDA">
        <w:rPr>
          <w:b/>
          <w:sz w:val="56"/>
          <w:szCs w:val="56"/>
          <w:lang w:val="en-US"/>
        </w:rPr>
        <w:t xml:space="preserve">Respectful </w:t>
      </w:r>
      <w:proofErr w:type="spellStart"/>
      <w:r>
        <w:rPr>
          <w:b/>
          <w:sz w:val="56"/>
          <w:szCs w:val="56"/>
          <w:lang w:val="en-US"/>
        </w:rPr>
        <w:t>behavio</w:t>
      </w:r>
      <w:r w:rsidR="005E0A4C">
        <w:rPr>
          <w:b/>
          <w:sz w:val="56"/>
          <w:szCs w:val="56"/>
          <w:lang w:val="en-US"/>
        </w:rPr>
        <w:t>u</w:t>
      </w:r>
      <w:r>
        <w:rPr>
          <w:b/>
          <w:sz w:val="56"/>
          <w:szCs w:val="56"/>
          <w:lang w:val="en-US"/>
        </w:rPr>
        <w:t>r</w:t>
      </w:r>
      <w:proofErr w:type="spellEnd"/>
    </w:p>
    <w:p w14:paraId="7B871E36" w14:textId="1C170025" w:rsidR="00D02EDA" w:rsidRPr="002460E6" w:rsidRDefault="005E0A4C" w:rsidP="00A4750C">
      <w:pPr>
        <w:pStyle w:val="Listenabsatz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567" w:right="649" w:firstLine="0"/>
        <w:rPr>
          <w:rFonts w:eastAsiaTheme="minorEastAsia"/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T</w:t>
      </w:r>
      <w:r w:rsidR="00D02EDA" w:rsidRPr="002460E6">
        <w:rPr>
          <w:sz w:val="36"/>
          <w:szCs w:val="36"/>
          <w:lang w:val="en-US"/>
        </w:rPr>
        <w:t xml:space="preserve">he </w:t>
      </w:r>
      <w:proofErr w:type="spellStart"/>
      <w:r w:rsidR="002460E6" w:rsidRPr="00A4750C">
        <w:rPr>
          <w:b/>
          <w:color w:val="097542"/>
          <w:sz w:val="36"/>
          <w:szCs w:val="36"/>
          <w:lang w:val="en-US"/>
        </w:rPr>
        <w:t>Kleiderkammer</w:t>
      </w:r>
      <w:proofErr w:type="spellEnd"/>
      <w:r w:rsidRPr="003878C7">
        <w:rPr>
          <w:lang w:val="en-US"/>
        </w:rPr>
        <w:t xml:space="preserve"> </w:t>
      </w:r>
      <w:r w:rsidRPr="005E0A4C">
        <w:rPr>
          <w:sz w:val="36"/>
          <w:szCs w:val="36"/>
          <w:lang w:val="en-US"/>
        </w:rPr>
        <w:t xml:space="preserve">is open </w:t>
      </w:r>
      <w:r>
        <w:rPr>
          <w:sz w:val="36"/>
          <w:szCs w:val="36"/>
          <w:lang w:val="en-US"/>
        </w:rPr>
        <w:t xml:space="preserve">to all </w:t>
      </w:r>
      <w:r w:rsidR="00D02EDA" w:rsidRPr="002460E6">
        <w:rPr>
          <w:sz w:val="36"/>
          <w:szCs w:val="36"/>
          <w:lang w:val="en-US"/>
        </w:rPr>
        <w:t xml:space="preserve">regardless of skin </w:t>
      </w:r>
      <w:proofErr w:type="spellStart"/>
      <w:r w:rsidR="00D02EDA" w:rsidRPr="002460E6">
        <w:rPr>
          <w:sz w:val="36"/>
          <w:szCs w:val="36"/>
          <w:lang w:val="en-US"/>
        </w:rPr>
        <w:t>colour</w:t>
      </w:r>
      <w:proofErr w:type="spellEnd"/>
      <w:r w:rsidR="00D02EDA" w:rsidRPr="002460E6">
        <w:rPr>
          <w:sz w:val="36"/>
          <w:szCs w:val="36"/>
          <w:lang w:val="en-US"/>
        </w:rPr>
        <w:t>, religion or nation</w:t>
      </w:r>
      <w:r>
        <w:rPr>
          <w:sz w:val="36"/>
          <w:szCs w:val="36"/>
          <w:lang w:val="en-US"/>
        </w:rPr>
        <w:t>ality</w:t>
      </w:r>
      <w:r w:rsidR="00D02EDA" w:rsidRPr="002460E6">
        <w:rPr>
          <w:sz w:val="36"/>
          <w:szCs w:val="36"/>
          <w:lang w:val="en-US"/>
        </w:rPr>
        <w:t>.</w:t>
      </w:r>
    </w:p>
    <w:p w14:paraId="00E462D9" w14:textId="23EE19D8" w:rsidR="00D02EDA" w:rsidRPr="000779B1" w:rsidRDefault="00D02EDA" w:rsidP="00A4750C">
      <w:pPr>
        <w:pStyle w:val="Listenabsatz"/>
        <w:numPr>
          <w:ilvl w:val="0"/>
          <w:numId w:val="2"/>
        </w:numPr>
        <w:tabs>
          <w:tab w:val="left" w:pos="993"/>
          <w:tab w:val="left" w:pos="1134"/>
        </w:tabs>
        <w:spacing w:line="240" w:lineRule="auto"/>
        <w:ind w:left="567" w:right="649" w:firstLine="0"/>
        <w:rPr>
          <w:sz w:val="36"/>
          <w:szCs w:val="36"/>
          <w:lang w:val="en-US"/>
        </w:rPr>
      </w:pPr>
      <w:r w:rsidRPr="002460E6">
        <w:rPr>
          <w:sz w:val="36"/>
          <w:szCs w:val="36"/>
          <w:lang w:val="en-US"/>
        </w:rPr>
        <w:t xml:space="preserve">The </w:t>
      </w:r>
      <w:proofErr w:type="spellStart"/>
      <w:r w:rsidR="00A4750C" w:rsidRPr="00A4750C">
        <w:rPr>
          <w:b/>
          <w:color w:val="097542"/>
          <w:sz w:val="36"/>
          <w:szCs w:val="36"/>
          <w:lang w:val="en-US"/>
        </w:rPr>
        <w:t>Kleiderkammer</w:t>
      </w:r>
      <w:proofErr w:type="spellEnd"/>
      <w:r w:rsidR="002460E6">
        <w:rPr>
          <w:sz w:val="36"/>
          <w:szCs w:val="36"/>
          <w:lang w:val="en-US"/>
        </w:rPr>
        <w:t xml:space="preserve"> </w:t>
      </w:r>
      <w:r w:rsidR="005E0A4C">
        <w:rPr>
          <w:sz w:val="36"/>
          <w:szCs w:val="36"/>
          <w:lang w:val="en-US"/>
        </w:rPr>
        <w:t xml:space="preserve">helpers </w:t>
      </w:r>
      <w:r w:rsidRPr="002460E6">
        <w:rPr>
          <w:sz w:val="36"/>
          <w:szCs w:val="36"/>
          <w:lang w:val="en-US"/>
        </w:rPr>
        <w:t>work free of charge and on a voluntary basis. They deserve respect</w:t>
      </w:r>
      <w:r w:rsidR="005E0A4C">
        <w:rPr>
          <w:sz w:val="36"/>
          <w:szCs w:val="36"/>
          <w:lang w:val="en-US"/>
        </w:rPr>
        <w:t xml:space="preserve"> and </w:t>
      </w:r>
      <w:r w:rsidRPr="002460E6">
        <w:rPr>
          <w:sz w:val="36"/>
          <w:szCs w:val="36"/>
          <w:lang w:val="en-US"/>
        </w:rPr>
        <w:t>an appropriate tone of voice</w:t>
      </w:r>
      <w:r w:rsidR="005E0A4C">
        <w:rPr>
          <w:sz w:val="36"/>
          <w:szCs w:val="36"/>
          <w:lang w:val="en-US"/>
        </w:rPr>
        <w:t xml:space="preserve">. They </w:t>
      </w:r>
      <w:r w:rsidRPr="000779B1">
        <w:rPr>
          <w:sz w:val="36"/>
          <w:szCs w:val="36"/>
          <w:lang w:val="en-US"/>
        </w:rPr>
        <w:t xml:space="preserve">have house </w:t>
      </w:r>
      <w:r w:rsidR="000779B1" w:rsidRPr="000779B1">
        <w:rPr>
          <w:sz w:val="36"/>
          <w:szCs w:val="36"/>
          <w:lang w:val="en-US"/>
        </w:rPr>
        <w:t>rights</w:t>
      </w:r>
      <w:r w:rsidRPr="000779B1">
        <w:rPr>
          <w:sz w:val="36"/>
          <w:szCs w:val="36"/>
          <w:lang w:val="en-US"/>
        </w:rPr>
        <w:t>.</w:t>
      </w:r>
    </w:p>
    <w:p w14:paraId="5D2E9F37" w14:textId="77777777" w:rsidR="00D02EDA" w:rsidRPr="00D02EDA" w:rsidRDefault="00D02EDA" w:rsidP="00A4750C">
      <w:pPr>
        <w:pStyle w:val="Listenabsatz"/>
        <w:numPr>
          <w:ilvl w:val="0"/>
          <w:numId w:val="2"/>
        </w:numPr>
        <w:tabs>
          <w:tab w:val="left" w:pos="993"/>
          <w:tab w:val="left" w:pos="1134"/>
        </w:tabs>
        <w:spacing w:line="240" w:lineRule="auto"/>
        <w:ind w:left="567" w:right="649" w:firstLine="0"/>
        <w:rPr>
          <w:sz w:val="36"/>
          <w:szCs w:val="36"/>
          <w:lang w:val="en-US"/>
        </w:rPr>
      </w:pPr>
      <w:r w:rsidRPr="00D02EDA">
        <w:rPr>
          <w:sz w:val="36"/>
          <w:szCs w:val="36"/>
          <w:lang w:val="en-US"/>
        </w:rPr>
        <w:t>The staff members are entitled to ban people from the house.</w:t>
      </w:r>
    </w:p>
    <w:p w14:paraId="48D6009E" w14:textId="77777777" w:rsidR="00D02EDA" w:rsidRPr="003878C7" w:rsidRDefault="00D02EDA" w:rsidP="00A4750C">
      <w:pPr>
        <w:pStyle w:val="Listenabsatz"/>
        <w:tabs>
          <w:tab w:val="left" w:pos="993"/>
          <w:tab w:val="left" w:pos="1134"/>
        </w:tabs>
        <w:spacing w:line="240" w:lineRule="auto"/>
        <w:ind w:left="567" w:right="649"/>
        <w:rPr>
          <w:sz w:val="36"/>
          <w:szCs w:val="36"/>
          <w:lang w:val="en-US"/>
        </w:rPr>
      </w:pPr>
    </w:p>
    <w:p w14:paraId="0B34A968" w14:textId="77777777" w:rsidR="00D02EDA" w:rsidRPr="003878C7" w:rsidRDefault="00D02EDA" w:rsidP="00A4750C">
      <w:pPr>
        <w:tabs>
          <w:tab w:val="left" w:pos="993"/>
          <w:tab w:val="left" w:pos="1134"/>
        </w:tabs>
        <w:spacing w:line="240" w:lineRule="auto"/>
        <w:ind w:left="567" w:right="649"/>
        <w:rPr>
          <w:rFonts w:eastAsiaTheme="minorEastAsia"/>
          <w:sz w:val="36"/>
          <w:szCs w:val="36"/>
          <w:lang w:val="en-US"/>
        </w:rPr>
      </w:pPr>
      <w:r w:rsidRPr="005E0A4C">
        <w:rPr>
          <w:b/>
          <w:sz w:val="56"/>
          <w:szCs w:val="56"/>
          <w:lang w:val="en-US"/>
        </w:rPr>
        <w:t>Keeping to the rules</w:t>
      </w:r>
    </w:p>
    <w:p w14:paraId="29A1993C" w14:textId="537F40ED" w:rsidR="00D02EDA" w:rsidRPr="005E0A4C" w:rsidRDefault="00D02EDA" w:rsidP="00A4750C">
      <w:pPr>
        <w:tabs>
          <w:tab w:val="left" w:pos="993"/>
          <w:tab w:val="left" w:pos="1134"/>
        </w:tabs>
        <w:spacing w:line="240" w:lineRule="auto"/>
        <w:ind w:left="567" w:right="649"/>
        <w:rPr>
          <w:sz w:val="36"/>
          <w:szCs w:val="36"/>
          <w:lang w:val="en-US"/>
        </w:rPr>
      </w:pPr>
      <w:r w:rsidRPr="005E0A4C">
        <w:rPr>
          <w:sz w:val="36"/>
          <w:szCs w:val="36"/>
          <w:lang w:val="en-US"/>
        </w:rPr>
        <w:t>The</w:t>
      </w:r>
      <w:r w:rsidR="00ED684B" w:rsidRPr="005E0A4C">
        <w:rPr>
          <w:sz w:val="36"/>
          <w:szCs w:val="36"/>
          <w:lang w:val="en-US"/>
        </w:rPr>
        <w:t xml:space="preserve"> following</w:t>
      </w:r>
      <w:r w:rsidRPr="005E0A4C">
        <w:rPr>
          <w:sz w:val="36"/>
          <w:szCs w:val="36"/>
          <w:lang w:val="en-US"/>
        </w:rPr>
        <w:t xml:space="preserve"> rules of </w:t>
      </w:r>
      <w:proofErr w:type="spellStart"/>
      <w:r w:rsidR="00ED684B" w:rsidRPr="005E0A4C">
        <w:rPr>
          <w:sz w:val="36"/>
          <w:szCs w:val="36"/>
          <w:lang w:val="en-US"/>
        </w:rPr>
        <w:t>behaviour</w:t>
      </w:r>
      <w:proofErr w:type="spellEnd"/>
      <w:r w:rsidRPr="005E0A4C">
        <w:rPr>
          <w:sz w:val="36"/>
          <w:szCs w:val="36"/>
          <w:lang w:val="en-US"/>
        </w:rPr>
        <w:t xml:space="preserve"> of the </w:t>
      </w:r>
      <w:proofErr w:type="spellStart"/>
      <w:r w:rsidR="00A4750C" w:rsidRPr="00A4750C">
        <w:rPr>
          <w:b/>
          <w:color w:val="097542"/>
          <w:sz w:val="36"/>
          <w:szCs w:val="36"/>
          <w:lang w:val="en-US"/>
        </w:rPr>
        <w:t>Kleiderkammer</w:t>
      </w:r>
      <w:proofErr w:type="spellEnd"/>
      <w:r w:rsidR="002460E6" w:rsidRPr="005E0A4C">
        <w:rPr>
          <w:sz w:val="36"/>
          <w:szCs w:val="36"/>
          <w:lang w:val="en-US"/>
        </w:rPr>
        <w:t xml:space="preserve"> </w:t>
      </w:r>
      <w:r w:rsidRPr="005E0A4C">
        <w:rPr>
          <w:sz w:val="36"/>
          <w:szCs w:val="36"/>
          <w:lang w:val="en-US"/>
        </w:rPr>
        <w:t xml:space="preserve">must be observed. </w:t>
      </w:r>
    </w:p>
    <w:p w14:paraId="37805D34" w14:textId="6FA6D2BA" w:rsidR="00D02EDA" w:rsidRPr="00D02EDA" w:rsidRDefault="00D02EDA" w:rsidP="00A4750C">
      <w:pPr>
        <w:pStyle w:val="Listenabsatz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567" w:right="649" w:firstLine="0"/>
        <w:rPr>
          <w:sz w:val="36"/>
          <w:szCs w:val="36"/>
          <w:lang w:val="en-US"/>
        </w:rPr>
      </w:pPr>
      <w:r w:rsidRPr="00D02EDA">
        <w:rPr>
          <w:sz w:val="36"/>
          <w:szCs w:val="36"/>
          <w:lang w:val="en-US"/>
        </w:rPr>
        <w:t xml:space="preserve">Children under 14 years of age </w:t>
      </w:r>
      <w:r w:rsidR="005E0A4C">
        <w:rPr>
          <w:sz w:val="36"/>
          <w:szCs w:val="36"/>
          <w:lang w:val="en-US"/>
        </w:rPr>
        <w:t xml:space="preserve">may be </w:t>
      </w:r>
      <w:r w:rsidRPr="00D02EDA">
        <w:rPr>
          <w:sz w:val="36"/>
          <w:szCs w:val="36"/>
          <w:lang w:val="en-US"/>
        </w:rPr>
        <w:t xml:space="preserve">admitted </w:t>
      </w:r>
      <w:r w:rsidR="005E0A4C">
        <w:rPr>
          <w:sz w:val="36"/>
          <w:szCs w:val="36"/>
          <w:lang w:val="en-US"/>
        </w:rPr>
        <w:t xml:space="preserve">only if </w:t>
      </w:r>
      <w:r w:rsidRPr="00D02EDA">
        <w:rPr>
          <w:sz w:val="36"/>
          <w:szCs w:val="36"/>
          <w:lang w:val="en-US"/>
        </w:rPr>
        <w:t>accompanied by an adult.</w:t>
      </w:r>
    </w:p>
    <w:p w14:paraId="52846107" w14:textId="17403E20" w:rsidR="00D02EDA" w:rsidRPr="00D02EDA" w:rsidRDefault="005E0A4C" w:rsidP="00A4750C">
      <w:pPr>
        <w:pStyle w:val="Listenabsatz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567" w:right="649" w:firstLine="0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No p</w:t>
      </w:r>
      <w:r w:rsidR="00D02EDA" w:rsidRPr="00D02EDA">
        <w:rPr>
          <w:sz w:val="36"/>
          <w:szCs w:val="36"/>
          <w:lang w:val="en-US"/>
        </w:rPr>
        <w:t>ersons under the influence of alcohol</w:t>
      </w:r>
      <w:r>
        <w:rPr>
          <w:sz w:val="36"/>
          <w:szCs w:val="36"/>
          <w:lang w:val="en-US"/>
        </w:rPr>
        <w:t xml:space="preserve"> or </w:t>
      </w:r>
      <w:r w:rsidR="00D02EDA" w:rsidRPr="00D02EDA">
        <w:rPr>
          <w:sz w:val="36"/>
          <w:szCs w:val="36"/>
          <w:lang w:val="en-US"/>
        </w:rPr>
        <w:t>drugs</w:t>
      </w:r>
      <w:r>
        <w:rPr>
          <w:sz w:val="36"/>
          <w:szCs w:val="36"/>
          <w:lang w:val="en-US"/>
        </w:rPr>
        <w:t>,</w:t>
      </w:r>
      <w:r w:rsidR="00D02EDA" w:rsidRPr="00D02EDA">
        <w:rPr>
          <w:sz w:val="36"/>
          <w:szCs w:val="36"/>
          <w:lang w:val="en-US"/>
        </w:rPr>
        <w:t xml:space="preserve"> or with </w:t>
      </w:r>
      <w:r w:rsidR="00A4750C">
        <w:rPr>
          <w:sz w:val="36"/>
          <w:szCs w:val="36"/>
          <w:lang w:val="en-US"/>
        </w:rPr>
        <w:br/>
      </w:r>
      <w:r>
        <w:rPr>
          <w:sz w:val="36"/>
          <w:szCs w:val="36"/>
          <w:lang w:val="en-US"/>
        </w:rPr>
        <w:t xml:space="preserve">a </w:t>
      </w:r>
      <w:r w:rsidR="00D02EDA" w:rsidRPr="00D02EDA">
        <w:rPr>
          <w:sz w:val="36"/>
          <w:szCs w:val="36"/>
          <w:lang w:val="en-US"/>
        </w:rPr>
        <w:t>contagious disease.</w:t>
      </w:r>
    </w:p>
    <w:p w14:paraId="3B8B367D" w14:textId="61834E5B" w:rsidR="00D02EDA" w:rsidRPr="00D02EDA" w:rsidRDefault="005E0A4C" w:rsidP="00A4750C">
      <w:pPr>
        <w:pStyle w:val="Listenabsatz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567" w:right="649" w:firstLine="0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No s</w:t>
      </w:r>
      <w:r w:rsidR="00D02EDA" w:rsidRPr="00D02EDA">
        <w:rPr>
          <w:sz w:val="36"/>
          <w:szCs w:val="36"/>
          <w:lang w:val="en-US"/>
        </w:rPr>
        <w:t>moking</w:t>
      </w:r>
      <w:r>
        <w:rPr>
          <w:sz w:val="36"/>
          <w:szCs w:val="36"/>
          <w:lang w:val="en-US"/>
        </w:rPr>
        <w:t>, eating or drinking</w:t>
      </w:r>
      <w:r w:rsidR="00D02EDA" w:rsidRPr="00D02EDA">
        <w:rPr>
          <w:sz w:val="36"/>
          <w:szCs w:val="36"/>
          <w:lang w:val="en-US"/>
        </w:rPr>
        <w:t xml:space="preserve">. </w:t>
      </w:r>
    </w:p>
    <w:p w14:paraId="777428EF" w14:textId="31E87793" w:rsidR="00D02EDA" w:rsidRPr="00D02EDA" w:rsidRDefault="005E0A4C" w:rsidP="00A4750C">
      <w:pPr>
        <w:pStyle w:val="Listenabsatz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567" w:right="649" w:firstLine="0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No a</w:t>
      </w:r>
      <w:r w:rsidR="00D02EDA" w:rsidRPr="00D02EDA">
        <w:rPr>
          <w:sz w:val="36"/>
          <w:szCs w:val="36"/>
          <w:lang w:val="en-US"/>
        </w:rPr>
        <w:t>nimals.</w:t>
      </w:r>
    </w:p>
    <w:p w14:paraId="282DF7A2" w14:textId="6BDF130D" w:rsidR="005E0A4C" w:rsidRDefault="00D02EDA" w:rsidP="00A4750C">
      <w:pPr>
        <w:pStyle w:val="Listenabsatz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567" w:right="649" w:firstLine="0"/>
        <w:rPr>
          <w:sz w:val="36"/>
          <w:szCs w:val="36"/>
          <w:lang w:val="en-US"/>
        </w:rPr>
      </w:pPr>
      <w:r w:rsidRPr="00ED684B">
        <w:rPr>
          <w:sz w:val="36"/>
          <w:szCs w:val="36"/>
          <w:lang w:val="en-US"/>
        </w:rPr>
        <w:t xml:space="preserve">Theft is a punishable offence (also in the </w:t>
      </w:r>
      <w:proofErr w:type="spellStart"/>
      <w:r w:rsidR="00A4750C" w:rsidRPr="00A4750C">
        <w:rPr>
          <w:b/>
          <w:color w:val="097542"/>
          <w:sz w:val="36"/>
          <w:szCs w:val="36"/>
          <w:lang w:val="en-US"/>
        </w:rPr>
        <w:t>Kleiderkammer</w:t>
      </w:r>
      <w:proofErr w:type="spellEnd"/>
      <w:r w:rsidRPr="00ED684B">
        <w:rPr>
          <w:sz w:val="36"/>
          <w:szCs w:val="36"/>
          <w:lang w:val="en-US"/>
        </w:rPr>
        <w:t xml:space="preserve">!) </w:t>
      </w:r>
      <w:r w:rsidR="00ED684B">
        <w:rPr>
          <w:sz w:val="36"/>
          <w:szCs w:val="36"/>
          <w:lang w:val="en-US"/>
        </w:rPr>
        <w:br/>
      </w:r>
      <w:r w:rsidRPr="00ED684B">
        <w:rPr>
          <w:sz w:val="36"/>
          <w:szCs w:val="36"/>
          <w:lang w:val="en-US"/>
        </w:rPr>
        <w:t>and will result in a ban from the premises.</w:t>
      </w:r>
      <w:r w:rsidR="00ED684B" w:rsidRPr="00ED684B">
        <w:rPr>
          <w:sz w:val="36"/>
          <w:szCs w:val="36"/>
          <w:lang w:val="en-US"/>
        </w:rPr>
        <w:t xml:space="preserve"> </w:t>
      </w:r>
    </w:p>
    <w:p w14:paraId="3EFE0555" w14:textId="0681C750" w:rsidR="00ED684B" w:rsidRPr="00ED684B" w:rsidRDefault="00ED684B" w:rsidP="00A4750C">
      <w:pPr>
        <w:pStyle w:val="Listenabsatz"/>
        <w:tabs>
          <w:tab w:val="left" w:pos="993"/>
          <w:tab w:val="left" w:pos="1134"/>
        </w:tabs>
        <w:spacing w:line="240" w:lineRule="auto"/>
        <w:ind w:left="567" w:right="649"/>
        <w:rPr>
          <w:sz w:val="36"/>
          <w:szCs w:val="36"/>
          <w:lang w:val="en-US"/>
        </w:rPr>
      </w:pPr>
    </w:p>
    <w:p w14:paraId="20B8657F" w14:textId="4385644D" w:rsidR="00D02EDA" w:rsidRPr="00D02EDA" w:rsidRDefault="00D02EDA" w:rsidP="00A4750C">
      <w:pPr>
        <w:tabs>
          <w:tab w:val="left" w:pos="993"/>
          <w:tab w:val="left" w:pos="1134"/>
        </w:tabs>
        <w:spacing w:line="240" w:lineRule="auto"/>
        <w:ind w:left="567" w:right="649"/>
        <w:rPr>
          <w:b/>
          <w:sz w:val="56"/>
          <w:szCs w:val="56"/>
          <w:lang w:val="en-US"/>
        </w:rPr>
      </w:pPr>
      <w:r>
        <w:rPr>
          <w:b/>
          <w:sz w:val="56"/>
          <w:szCs w:val="56"/>
          <w:lang w:val="en-US"/>
        </w:rPr>
        <w:t>Payment</w:t>
      </w:r>
    </w:p>
    <w:p w14:paraId="19158C9A" w14:textId="0527F567" w:rsidR="00D02EDA" w:rsidRPr="00D02EDA" w:rsidRDefault="005E0A4C" w:rsidP="00A4750C">
      <w:pPr>
        <w:pStyle w:val="Listenabsatz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567" w:right="649" w:firstLine="0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P</w:t>
      </w:r>
      <w:r w:rsidR="00D02EDA" w:rsidRPr="00D02EDA">
        <w:rPr>
          <w:sz w:val="36"/>
          <w:szCs w:val="36"/>
          <w:lang w:val="en-US"/>
        </w:rPr>
        <w:t xml:space="preserve">rices are </w:t>
      </w:r>
      <w:r>
        <w:rPr>
          <w:sz w:val="36"/>
          <w:szCs w:val="36"/>
          <w:lang w:val="en-US"/>
        </w:rPr>
        <w:t xml:space="preserve">fixed and </w:t>
      </w:r>
      <w:r w:rsidR="00D02EDA" w:rsidRPr="00D02EDA">
        <w:rPr>
          <w:sz w:val="36"/>
          <w:szCs w:val="36"/>
          <w:lang w:val="en-US"/>
        </w:rPr>
        <w:t>not negotiable</w:t>
      </w:r>
      <w:r>
        <w:rPr>
          <w:sz w:val="36"/>
          <w:szCs w:val="36"/>
          <w:lang w:val="en-US"/>
        </w:rPr>
        <w:t>. G</w:t>
      </w:r>
      <w:r w:rsidR="00D02EDA" w:rsidRPr="00D02EDA">
        <w:rPr>
          <w:sz w:val="36"/>
          <w:szCs w:val="36"/>
          <w:lang w:val="en-US"/>
        </w:rPr>
        <w:t xml:space="preserve">oods must be paid for immediately and in cash. </w:t>
      </w:r>
    </w:p>
    <w:p w14:paraId="6ABFAAE9" w14:textId="372D310E" w:rsidR="00D02EDA" w:rsidRPr="00D02EDA" w:rsidRDefault="00D02EDA" w:rsidP="00A4750C">
      <w:pPr>
        <w:pStyle w:val="Listenabsatz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567" w:right="649" w:firstLine="0"/>
        <w:rPr>
          <w:sz w:val="36"/>
          <w:szCs w:val="36"/>
          <w:lang w:val="en-US"/>
        </w:rPr>
      </w:pPr>
      <w:r w:rsidRPr="00D02EDA">
        <w:rPr>
          <w:sz w:val="36"/>
          <w:szCs w:val="36"/>
          <w:lang w:val="en-US"/>
        </w:rPr>
        <w:t xml:space="preserve">The </w:t>
      </w:r>
      <w:proofErr w:type="spellStart"/>
      <w:r w:rsidR="00A4750C" w:rsidRPr="00A4750C">
        <w:rPr>
          <w:b/>
          <w:color w:val="097542"/>
          <w:sz w:val="36"/>
          <w:szCs w:val="36"/>
          <w:lang w:val="en-US"/>
        </w:rPr>
        <w:t>Kleiderkammer</w:t>
      </w:r>
      <w:proofErr w:type="spellEnd"/>
      <w:r w:rsidR="002460E6" w:rsidRPr="00D02EDA">
        <w:rPr>
          <w:sz w:val="36"/>
          <w:szCs w:val="36"/>
          <w:lang w:val="en-US"/>
        </w:rPr>
        <w:t xml:space="preserve"> </w:t>
      </w:r>
      <w:r w:rsidRPr="00D02EDA">
        <w:rPr>
          <w:sz w:val="36"/>
          <w:szCs w:val="36"/>
          <w:lang w:val="en-US"/>
        </w:rPr>
        <w:t>is not liable for the goods.</w:t>
      </w:r>
    </w:p>
    <w:p w14:paraId="560CAAF9" w14:textId="0129E72C" w:rsidR="00D02EDA" w:rsidRPr="00D02EDA" w:rsidRDefault="005E0A4C" w:rsidP="00A4750C">
      <w:pPr>
        <w:pStyle w:val="Listenabsatz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567" w:right="649" w:firstLine="0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No e</w:t>
      </w:r>
      <w:r w:rsidR="00D02EDA" w:rsidRPr="00D02EDA">
        <w:rPr>
          <w:sz w:val="36"/>
          <w:szCs w:val="36"/>
          <w:lang w:val="en-US"/>
        </w:rPr>
        <w:t xml:space="preserve">xchanges </w:t>
      </w:r>
      <w:r>
        <w:rPr>
          <w:sz w:val="36"/>
          <w:szCs w:val="36"/>
          <w:lang w:val="en-US"/>
        </w:rPr>
        <w:t xml:space="preserve">or </w:t>
      </w:r>
      <w:r w:rsidR="00D02EDA" w:rsidRPr="00D02EDA">
        <w:rPr>
          <w:sz w:val="36"/>
          <w:szCs w:val="36"/>
          <w:lang w:val="en-US"/>
        </w:rPr>
        <w:t>complaints.</w:t>
      </w:r>
    </w:p>
    <w:p w14:paraId="114B98FE" w14:textId="4C0EF410" w:rsidR="00D02EDA" w:rsidRPr="00D02EDA" w:rsidRDefault="00D02EDA" w:rsidP="00A4750C">
      <w:pPr>
        <w:pStyle w:val="Listenabsatz"/>
        <w:numPr>
          <w:ilvl w:val="0"/>
          <w:numId w:val="4"/>
        </w:numPr>
        <w:tabs>
          <w:tab w:val="left" w:pos="993"/>
          <w:tab w:val="left" w:pos="1134"/>
        </w:tabs>
        <w:spacing w:line="240" w:lineRule="auto"/>
        <w:ind w:left="567" w:right="646" w:firstLine="0"/>
        <w:rPr>
          <w:sz w:val="36"/>
          <w:szCs w:val="36"/>
          <w:lang w:val="en-US"/>
        </w:rPr>
      </w:pPr>
      <w:r w:rsidRPr="00D02EDA">
        <w:rPr>
          <w:sz w:val="36"/>
          <w:szCs w:val="36"/>
          <w:lang w:val="en-US"/>
        </w:rPr>
        <w:t>Anyone who damages or soils goods must pay for them.</w:t>
      </w:r>
    </w:p>
    <w:p w14:paraId="2F6B20FD" w14:textId="418BB581" w:rsidR="00D02EDA" w:rsidRPr="00D02EDA" w:rsidRDefault="00ED684B" w:rsidP="00ED684B">
      <w:pPr>
        <w:tabs>
          <w:tab w:val="left" w:pos="1134"/>
        </w:tabs>
        <w:spacing w:line="240" w:lineRule="auto"/>
        <w:ind w:left="567" w:right="649"/>
        <w:jc w:val="right"/>
        <w:rPr>
          <w:sz w:val="40"/>
          <w:szCs w:val="40"/>
          <w:lang w:val="en-US"/>
        </w:rPr>
      </w:pPr>
      <w:r>
        <w:rPr>
          <w:noProof/>
          <w:sz w:val="16"/>
          <w:szCs w:val="16"/>
        </w:rPr>
        <w:drawing>
          <wp:inline distT="0" distB="0" distL="0" distR="0" wp14:anchorId="27BEE7E9" wp14:editId="333BC6A4">
            <wp:extent cx="1402884" cy="680936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Zink-fertig-RGB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140" b="36514"/>
                    <a:stretch/>
                  </pic:blipFill>
                  <pic:spPr bwMode="auto">
                    <a:xfrm>
                      <a:off x="0" y="0"/>
                      <a:ext cx="1474516" cy="7157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02EDA" w:rsidRPr="00D02EDA" w:rsidSect="003878C7">
      <w:pgSz w:w="11906" w:h="16838"/>
      <w:pgMar w:top="606" w:right="483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Courier New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B6594"/>
    <w:multiLevelType w:val="hybridMultilevel"/>
    <w:tmpl w:val="B97E8F08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25DC16C2"/>
    <w:multiLevelType w:val="hybridMultilevel"/>
    <w:tmpl w:val="A808AA6C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34822037"/>
    <w:multiLevelType w:val="hybridMultilevel"/>
    <w:tmpl w:val="B858B530"/>
    <w:lvl w:ilvl="0" w:tplc="BC186CE4">
      <w:start w:val="1"/>
      <w:numFmt w:val="bullet"/>
      <w:lvlText w:val=""/>
      <w:lvlJc w:val="left"/>
      <w:pPr>
        <w:tabs>
          <w:tab w:val="num" w:pos="1030"/>
        </w:tabs>
        <w:ind w:left="920" w:hanging="21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09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34" w:hanging="360"/>
      </w:pPr>
      <w:rPr>
        <w:rFonts w:ascii="Wingdings" w:hAnsi="Wingdings" w:hint="default"/>
      </w:rPr>
    </w:lvl>
  </w:abstractNum>
  <w:abstractNum w:abstractNumId="3" w15:restartNumberingAfterBreak="0">
    <w:nsid w:val="74A35EB0"/>
    <w:multiLevelType w:val="multilevel"/>
    <w:tmpl w:val="259ACB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285B9E"/>
    <w:multiLevelType w:val="hybridMultilevel"/>
    <w:tmpl w:val="B210BA7E"/>
    <w:lvl w:ilvl="0" w:tplc="2D3CC1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6B"/>
    <w:rsid w:val="0002495B"/>
    <w:rsid w:val="00041AA4"/>
    <w:rsid w:val="000676BB"/>
    <w:rsid w:val="000779B1"/>
    <w:rsid w:val="001142CB"/>
    <w:rsid w:val="002460E6"/>
    <w:rsid w:val="00262FB2"/>
    <w:rsid w:val="003244B7"/>
    <w:rsid w:val="003878C7"/>
    <w:rsid w:val="004007F8"/>
    <w:rsid w:val="004D1952"/>
    <w:rsid w:val="00532FD4"/>
    <w:rsid w:val="005E0A4C"/>
    <w:rsid w:val="00633CE5"/>
    <w:rsid w:val="00666B78"/>
    <w:rsid w:val="0079061C"/>
    <w:rsid w:val="008E1E69"/>
    <w:rsid w:val="008F5D9F"/>
    <w:rsid w:val="00934121"/>
    <w:rsid w:val="00983F12"/>
    <w:rsid w:val="00A00F3D"/>
    <w:rsid w:val="00A4750C"/>
    <w:rsid w:val="00AA290A"/>
    <w:rsid w:val="00AA72A2"/>
    <w:rsid w:val="00B07CEE"/>
    <w:rsid w:val="00BB35E4"/>
    <w:rsid w:val="00BB7C78"/>
    <w:rsid w:val="00BD1401"/>
    <w:rsid w:val="00CC1A88"/>
    <w:rsid w:val="00CD387D"/>
    <w:rsid w:val="00D02EDA"/>
    <w:rsid w:val="00D10B6B"/>
    <w:rsid w:val="00DE0CE2"/>
    <w:rsid w:val="00DE439A"/>
    <w:rsid w:val="00DE4CC7"/>
    <w:rsid w:val="00E056AC"/>
    <w:rsid w:val="00E855F6"/>
    <w:rsid w:val="00ED684B"/>
    <w:rsid w:val="00F2215D"/>
    <w:rsid w:val="00F976A8"/>
    <w:rsid w:val="00FA6C58"/>
    <w:rsid w:val="00FB1057"/>
    <w:rsid w:val="63988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7DB4B"/>
  <w15:chartTrackingRefBased/>
  <w15:docId w15:val="{886D5549-BA32-4B8B-8AEE-00B862B51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10B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Dax</dc:creator>
  <cp:keywords/>
  <dc:description/>
  <cp:lastModifiedBy>Microsoft Office User</cp:lastModifiedBy>
  <cp:revision>5</cp:revision>
  <cp:lastPrinted>2022-08-08T17:05:00Z</cp:lastPrinted>
  <dcterms:created xsi:type="dcterms:W3CDTF">2023-11-01T14:13:00Z</dcterms:created>
  <dcterms:modified xsi:type="dcterms:W3CDTF">2023-11-01T16:34:00Z</dcterms:modified>
</cp:coreProperties>
</file>